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4DE82" w14:textId="77777777" w:rsidR="000821F6" w:rsidRPr="003A1C69" w:rsidRDefault="000821F6" w:rsidP="003A1C6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3A1C69">
        <w:rPr>
          <w:rFonts w:cstheme="minorHAnsi"/>
          <w:b/>
          <w:bCs/>
          <w:kern w:val="0"/>
          <w:sz w:val="24"/>
          <w:szCs w:val="24"/>
        </w:rPr>
        <w:t>Standardy wykończenia mieszkań</w:t>
      </w:r>
    </w:p>
    <w:p w14:paraId="5878EF3A" w14:textId="77777777" w:rsidR="000821F6" w:rsidRPr="003A1C69" w:rsidRDefault="000821F6" w:rsidP="003A1C6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A1C69">
        <w:rPr>
          <w:rFonts w:cstheme="minorHAnsi"/>
          <w:b/>
          <w:bCs/>
          <w:kern w:val="0"/>
          <w:sz w:val="24"/>
          <w:szCs w:val="24"/>
        </w:rPr>
        <w:t>I. Wykończenie mieszkań</w:t>
      </w:r>
    </w:p>
    <w:p w14:paraId="327E6148" w14:textId="5E872186" w:rsidR="000821F6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Wykończenie ścian i sufitów (farby)</w:t>
      </w:r>
    </w:p>
    <w:p w14:paraId="3C97DC37" w14:textId="77777777" w:rsidR="000821F6" w:rsidRPr="003A1C69" w:rsidRDefault="000821F6" w:rsidP="003A1C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Po otynkowaniu pomieszczeń na wszystkich ścianach i sufitach należy położyć gładź szpachlową (bez ścian łazienek).</w:t>
      </w:r>
    </w:p>
    <w:p w14:paraId="2B556099" w14:textId="06E634C9" w:rsidR="000821F6" w:rsidRPr="003A1C69" w:rsidRDefault="000821F6" w:rsidP="003A1C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W pokojach, korytarzach - zastosować farby akrylowe II klasy odporności na ścieranie. (matowe, półmatowe).</w:t>
      </w:r>
    </w:p>
    <w:p w14:paraId="748A2E0E" w14:textId="5416C732" w:rsidR="000821F6" w:rsidRPr="003A1C69" w:rsidRDefault="000821F6" w:rsidP="003A1C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W kuchniach i łazienkach zastosować farby lateksowe charakteryzujące się wyższą odpornością na zmywanie i tworzące powłoki odporne na grzyby i wilgoć. (półmat lub półpołysk). Zastosować kolor biały do wszystkich pomieszczeń lub odcienie koloru białego.</w:t>
      </w:r>
    </w:p>
    <w:p w14:paraId="41900C72" w14:textId="4A2CDE7F" w:rsidR="000821F6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 xml:space="preserve">Panele podłogowe – w </w:t>
      </w:r>
      <w:r w:rsidR="00171233" w:rsidRPr="003A1C69">
        <w:rPr>
          <w:rFonts w:cstheme="minorHAnsi"/>
          <w:kern w:val="0"/>
          <w:sz w:val="24"/>
          <w:szCs w:val="24"/>
        </w:rPr>
        <w:t>pokojach</w:t>
      </w:r>
      <w:r w:rsidRPr="003A1C69">
        <w:rPr>
          <w:rFonts w:cstheme="minorHAnsi"/>
          <w:kern w:val="0"/>
          <w:sz w:val="24"/>
          <w:szCs w:val="24"/>
        </w:rPr>
        <w:t xml:space="preserve">, - zastosować panele podłogowe klasy ścieralności minimum AC4, w korytarzach i kuchniach klasy AC5. W Salonach połączonych z aneksami kuchennymi panele klasy minimum AC 5. Listwy przypodłogowe mdf wilgocioodporne wys. do 10 cm laminowane odporne na uderzenia w kolorze paneli lub białe. </w:t>
      </w:r>
    </w:p>
    <w:p w14:paraId="0A6176D9" w14:textId="3A900156" w:rsidR="000821F6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Wykończenie łazienek- określenie PEI, E, R</w:t>
      </w:r>
    </w:p>
    <w:p w14:paraId="310151AC" w14:textId="77777777" w:rsidR="000821F6" w:rsidRPr="003A1C69" w:rsidRDefault="000821F6" w:rsidP="003A1C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 xml:space="preserve">ściany – płytki </w:t>
      </w:r>
      <w:proofErr w:type="spellStart"/>
      <w:r w:rsidRPr="003A1C69">
        <w:rPr>
          <w:rFonts w:cstheme="minorHAnsi"/>
          <w:kern w:val="0"/>
          <w:sz w:val="24"/>
          <w:szCs w:val="24"/>
        </w:rPr>
        <w:t>gresowe</w:t>
      </w:r>
      <w:proofErr w:type="spellEnd"/>
      <w:r w:rsidRPr="003A1C69">
        <w:rPr>
          <w:rFonts w:cstheme="minorHAnsi"/>
          <w:kern w:val="0"/>
          <w:sz w:val="24"/>
          <w:szCs w:val="24"/>
        </w:rPr>
        <w:t xml:space="preserve"> o współczynniku E większym niż 3 % i mniejszym niż 10%</w:t>
      </w:r>
    </w:p>
    <w:p w14:paraId="02F2203A" w14:textId="77777777" w:rsidR="000821F6" w:rsidRPr="003A1C69" w:rsidRDefault="000821F6" w:rsidP="003A1C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podłoga – płytki podłogowe lub gres szkliwiony, antypoślizgowość R 10, dla lokali przeznaczonych dla osób niepełnosprawnych antypoślizgowość klasy minimum R 11 Ścieralność podłogi – Klasa minimum III (PEI 3)</w:t>
      </w:r>
    </w:p>
    <w:p w14:paraId="58351E64" w14:textId="4372EF8B" w:rsidR="000821F6" w:rsidRPr="003A1C69" w:rsidRDefault="000821F6" w:rsidP="003A1C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Do położenia płytek i gresów w mieszkaniach stosować kleje o podwyższonej klasie elastyczności Wysokość ułożenia płytek na ścianach w łazienkach do wysokości ościeżnicy. Płytki układać równolegle do ścian (nie w karo), każdorazowo umieszczając środek płytki lub fugę między płytkami na środku pomieszczenia. Wyklucza się stosowanie płytek o wymiarach 30x30 cm.</w:t>
      </w:r>
    </w:p>
    <w:p w14:paraId="13290CAE" w14:textId="77777777" w:rsidR="002E4C9E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W łazienkach dla osób niepełnosprawnych zamontować uchwyty łazienkowe (kolor biały lub chrom).</w:t>
      </w:r>
    </w:p>
    <w:p w14:paraId="0F9D6162" w14:textId="77777777" w:rsidR="002E4C9E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Miska WC kompaktowa</w:t>
      </w:r>
      <w:r w:rsidR="002E4C9E" w:rsidRPr="003A1C69">
        <w:rPr>
          <w:rFonts w:cstheme="minorHAnsi"/>
          <w:kern w:val="0"/>
          <w:sz w:val="24"/>
          <w:szCs w:val="24"/>
        </w:rPr>
        <w:t xml:space="preserve"> kolor biały</w:t>
      </w:r>
      <w:r w:rsidRPr="003A1C69">
        <w:rPr>
          <w:rFonts w:cstheme="minorHAnsi"/>
          <w:kern w:val="0"/>
          <w:sz w:val="24"/>
          <w:szCs w:val="24"/>
        </w:rPr>
        <w:t>.</w:t>
      </w:r>
    </w:p>
    <w:p w14:paraId="7324D34F" w14:textId="77777777" w:rsidR="002E4C9E" w:rsidRPr="003A1C69" w:rsidRDefault="002E4C9E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K</w:t>
      </w:r>
      <w:r w:rsidR="000821F6" w:rsidRPr="003A1C69">
        <w:rPr>
          <w:rFonts w:cstheme="minorHAnsi"/>
          <w:kern w:val="0"/>
          <w:sz w:val="24"/>
          <w:szCs w:val="24"/>
        </w:rPr>
        <w:t>abina prysznicowa : materiał -szyby/drzwi szklane, profile aluminiowe, brodzik z syfonem i</w:t>
      </w:r>
      <w:r w:rsidRPr="003A1C69">
        <w:rPr>
          <w:rFonts w:cstheme="minorHAnsi"/>
          <w:kern w:val="0"/>
          <w:sz w:val="24"/>
          <w:szCs w:val="24"/>
        </w:rPr>
        <w:t xml:space="preserve"> </w:t>
      </w:r>
      <w:r w:rsidR="000821F6" w:rsidRPr="003A1C69">
        <w:rPr>
          <w:rFonts w:cstheme="minorHAnsi"/>
          <w:kern w:val="0"/>
          <w:sz w:val="24"/>
          <w:szCs w:val="24"/>
        </w:rPr>
        <w:t xml:space="preserve">odpływem. Bateria prysznicowa ze słuchawką. Niski brodzik. </w:t>
      </w:r>
    </w:p>
    <w:p w14:paraId="2B8BA4D9" w14:textId="77777777" w:rsidR="002E4C9E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Umywalka z ceramiki sanitarnej z baterią i syfonem, półpostument. Baterie stojące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jedno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uchwytowe,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 xml:space="preserve"> stal chromowana. Napowietrzanie strumienia wody, głowica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ceramiczna.</w:t>
      </w:r>
    </w:p>
    <w:p w14:paraId="105F5D36" w14:textId="77777777" w:rsidR="002E4C9E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W kuchni lub aneksie kuchennym: Płyta indukcyjna czteropalnikowa lub więcej plus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piekarnik elektryczny lub kuchenka elektryczna z piekarnikiem elektrycznym.</w:t>
      </w:r>
    </w:p>
    <w:p w14:paraId="736C6242" w14:textId="77777777" w:rsidR="002E4C9E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Drzwi wejściowe do mieszkań z wizjerem, klasa włamaniowości minimum 3(RC3) klasa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eksploatacji średnia 2-3 , 2 zamki, system jednego klucza. Rama skrzydła wykonana z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klejonki drewna iglastego. Skrzydło z dodatkowym wzmocnieniem. Poszycie skrzydła z płyty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MDF, okleina PCV. Wypełnienie skrzydła płyta wiórowa otworowa. Ościeżnica stalowa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 xml:space="preserve">kątowa wykonana z blachy stalowej, dwustronnie ocynkowanej, wyposażona w </w:t>
      </w:r>
      <w:r w:rsidRPr="003A1C69">
        <w:rPr>
          <w:rFonts w:cstheme="minorHAnsi"/>
          <w:kern w:val="0"/>
          <w:sz w:val="24"/>
          <w:szCs w:val="24"/>
        </w:rPr>
        <w:lastRenderedPageBreak/>
        <w:t>trzy zawiasy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dające możliwość regulacji w trzech płaszczyznach, próg z uszczelką. Trwała uszczelka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umieszczona wzdłuż ościeżnicy i skrzydła.</w:t>
      </w:r>
    </w:p>
    <w:p w14:paraId="3172A323" w14:textId="0C7AB806" w:rsidR="002E4C9E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Drzwi wewnętrzne -ramiak drewniany obłożony dwiema płytami HDF/MDF, wypełnienie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skrzydła płyta wiórowa otworowa, regulowana ościeżnica dostosowana do wymiarów</w:t>
      </w:r>
      <w:r w:rsidR="002E4C9E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otworów drzwiowych, drzwi łazienkowe z przeszkleniem i podcięciem wentylacyjnym</w:t>
      </w:r>
      <w:r w:rsidR="0058337D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(zamiennie tuleje wentylacyjne)</w:t>
      </w:r>
    </w:p>
    <w:p w14:paraId="7A350AEA" w14:textId="54393352" w:rsidR="000821F6" w:rsidRPr="003A1C69" w:rsidRDefault="000821F6" w:rsidP="003A1C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Tynki na klatce schodowej i komunikacji zlicowane z cokołem z płytek.</w:t>
      </w:r>
    </w:p>
    <w:p w14:paraId="5FF0A712" w14:textId="77777777" w:rsidR="000821F6" w:rsidRPr="003A1C69" w:rsidRDefault="000821F6" w:rsidP="003A1C6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b/>
          <w:bCs/>
          <w:kern w:val="0"/>
          <w:sz w:val="24"/>
          <w:szCs w:val="24"/>
        </w:rPr>
        <w:t xml:space="preserve">13. </w:t>
      </w:r>
      <w:r w:rsidRPr="003A1C69">
        <w:rPr>
          <w:rFonts w:cstheme="minorHAnsi"/>
          <w:kern w:val="0"/>
          <w:sz w:val="24"/>
          <w:szCs w:val="24"/>
        </w:rPr>
        <w:t>W każdym mieszkaniu należy zamontować czujnik dymu.</w:t>
      </w:r>
    </w:p>
    <w:p w14:paraId="2E464551" w14:textId="77777777" w:rsidR="000821F6" w:rsidRPr="003A1C69" w:rsidRDefault="000821F6" w:rsidP="003A1C6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A1C69">
        <w:rPr>
          <w:rFonts w:cstheme="minorHAnsi"/>
          <w:b/>
          <w:bCs/>
          <w:kern w:val="0"/>
          <w:sz w:val="24"/>
          <w:szCs w:val="24"/>
        </w:rPr>
        <w:t>II. Wykończenia zewnętrzne</w:t>
      </w:r>
    </w:p>
    <w:p w14:paraId="2F355E36" w14:textId="62A7A820" w:rsidR="000821F6" w:rsidRPr="003A1C69" w:rsidRDefault="000821F6" w:rsidP="003A1C69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 xml:space="preserve">Schody i podesty- płytka </w:t>
      </w:r>
      <w:proofErr w:type="spellStart"/>
      <w:r w:rsidRPr="003A1C69">
        <w:rPr>
          <w:rFonts w:cstheme="minorHAnsi"/>
          <w:kern w:val="0"/>
          <w:sz w:val="24"/>
          <w:szCs w:val="24"/>
        </w:rPr>
        <w:t>gresowa</w:t>
      </w:r>
      <w:proofErr w:type="spellEnd"/>
      <w:r w:rsidRPr="003A1C69">
        <w:rPr>
          <w:rFonts w:cstheme="minorHAnsi"/>
          <w:kern w:val="0"/>
          <w:sz w:val="24"/>
          <w:szCs w:val="24"/>
        </w:rPr>
        <w:t xml:space="preserve"> mrozoodporna, R11-R13, współczynnik nasiąkliwości</w:t>
      </w:r>
      <w:r w:rsidR="003A1C69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mniejszy niż 3% lub schody betonowe blokowe i kostka bez fazy z jednej linii wzorniczej</w:t>
      </w:r>
      <w:r w:rsidR="003A1C69" w:rsidRPr="003A1C69">
        <w:rPr>
          <w:rFonts w:cstheme="minorHAnsi"/>
          <w:kern w:val="0"/>
          <w:sz w:val="24"/>
          <w:szCs w:val="24"/>
        </w:rPr>
        <w:t xml:space="preserve"> </w:t>
      </w:r>
      <w:r w:rsidRPr="003A1C69">
        <w:rPr>
          <w:rFonts w:cstheme="minorHAnsi"/>
          <w:kern w:val="0"/>
          <w:sz w:val="24"/>
          <w:szCs w:val="24"/>
        </w:rPr>
        <w:t>wybranego producenta. Stosować kleje elastyczne, mrozoodporne klasy minimum C2,S2.</w:t>
      </w:r>
    </w:p>
    <w:p w14:paraId="04D0AE21" w14:textId="2D6C0686" w:rsidR="00BA2F40" w:rsidRPr="003A1C69" w:rsidRDefault="000821F6" w:rsidP="003A1C69">
      <w:pPr>
        <w:spacing w:line="276" w:lineRule="auto"/>
        <w:jc w:val="both"/>
        <w:rPr>
          <w:rFonts w:cstheme="minorHAnsi"/>
          <w:sz w:val="24"/>
          <w:szCs w:val="24"/>
        </w:rPr>
      </w:pPr>
      <w:r w:rsidRPr="003A1C69">
        <w:rPr>
          <w:rFonts w:cstheme="minorHAnsi"/>
          <w:kern w:val="0"/>
          <w:sz w:val="24"/>
          <w:szCs w:val="24"/>
        </w:rPr>
        <w:t>Elewacja – zastosować tynk silikonowy.</w:t>
      </w:r>
    </w:p>
    <w:sectPr w:rsidR="00BA2F40" w:rsidRPr="003A1C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763CD" w14:textId="77777777" w:rsidR="00A829B5" w:rsidRDefault="00A829B5" w:rsidP="000821F6">
      <w:pPr>
        <w:spacing w:after="0" w:line="240" w:lineRule="auto"/>
      </w:pPr>
      <w:r>
        <w:separator/>
      </w:r>
    </w:p>
  </w:endnote>
  <w:endnote w:type="continuationSeparator" w:id="0">
    <w:p w14:paraId="67BE8993" w14:textId="77777777" w:rsidR="00A829B5" w:rsidRDefault="00A829B5" w:rsidP="0008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DDF8A" w14:textId="77777777" w:rsidR="000821F6" w:rsidRPr="00F044B7" w:rsidRDefault="000821F6" w:rsidP="000821F6">
    <w:pPr>
      <w:rPr>
        <w:rFonts w:cstheme="minorHAnsi"/>
        <w:bCs/>
        <w:i/>
      </w:rPr>
    </w:pPr>
    <w:r w:rsidRPr="004919A0">
      <w:rPr>
        <w:rFonts w:eastAsia="Open Sans" w:cstheme="minorHAnsi"/>
        <w:bCs/>
        <w:i/>
        <w:lang w:eastAsia="hi-IN"/>
      </w:rPr>
      <w:t>UWAGA! Dokument należy wypełnić i podpisać kwalifikowanym podpisem elektronicznym lub podpisem   zaufanym lub podpisem osobistym.</w:t>
    </w:r>
  </w:p>
  <w:p w14:paraId="6A5C9187" w14:textId="77777777" w:rsidR="000821F6" w:rsidRDefault="000821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2AED6" w14:textId="77777777" w:rsidR="00A829B5" w:rsidRDefault="00A829B5" w:rsidP="000821F6">
      <w:pPr>
        <w:spacing w:after="0" w:line="240" w:lineRule="auto"/>
      </w:pPr>
      <w:r>
        <w:separator/>
      </w:r>
    </w:p>
  </w:footnote>
  <w:footnote w:type="continuationSeparator" w:id="0">
    <w:p w14:paraId="6289E7B7" w14:textId="77777777" w:rsidR="00A829B5" w:rsidRDefault="00A829B5" w:rsidP="0008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8D98C" w14:textId="09CEFABF" w:rsidR="007B4B57" w:rsidRPr="007B6334" w:rsidRDefault="000821F6" w:rsidP="007B4B57">
    <w:pPr>
      <w:tabs>
        <w:tab w:val="center" w:pos="4536"/>
        <w:tab w:val="right" w:pos="9072"/>
      </w:tabs>
      <w:spacing w:after="0"/>
      <w:rPr>
        <w:rFonts w:cs="Times New Roman"/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DC8EB7D" wp14:editId="2F4F356F">
          <wp:simplePos x="0" y="0"/>
          <wp:positionH relativeFrom="margin">
            <wp:posOffset>-33020</wp:posOffset>
          </wp:positionH>
          <wp:positionV relativeFrom="margin">
            <wp:posOffset>-372110</wp:posOffset>
          </wp:positionV>
          <wp:extent cx="5760720" cy="210185"/>
          <wp:effectExtent l="0" t="0" r="0" b="0"/>
          <wp:wrapSquare wrapText="bothSides"/>
          <wp:docPr id="978061556" name="Obraz 2" descr="papier firmowy aqualift 1- kolor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 firmowy aqualift 1- kolor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781" b="82103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10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4B57" w:rsidRPr="007B6334">
      <w:rPr>
        <w:noProof/>
      </w:rPr>
      <w:drawing>
        <wp:anchor distT="0" distB="0" distL="114300" distR="114300" simplePos="0" relativeHeight="251661312" behindDoc="0" locked="0" layoutInCell="1" allowOverlap="1" wp14:anchorId="5B60C7A6" wp14:editId="2AD7FF87">
          <wp:simplePos x="0" y="0"/>
          <wp:positionH relativeFrom="margin">
            <wp:posOffset>-33020</wp:posOffset>
          </wp:positionH>
          <wp:positionV relativeFrom="margin">
            <wp:posOffset>-372110</wp:posOffset>
          </wp:positionV>
          <wp:extent cx="5760720" cy="210185"/>
          <wp:effectExtent l="0" t="0" r="0" b="0"/>
          <wp:wrapSquare wrapText="bothSides"/>
          <wp:docPr id="426316558" name="Obraz 1" descr="papier firmowy aqualift 1- kolor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 firmowy aqualift 1- kolor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781" b="82103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10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4B57" w:rsidRPr="007B6334">
      <w:rPr>
        <w:rFonts w:cs="Times New Roman"/>
        <w:i/>
        <w:sz w:val="18"/>
        <w:szCs w:val="18"/>
      </w:rPr>
      <w:t>Numer sprawy:</w:t>
    </w:r>
    <w:r w:rsidR="007B4B57" w:rsidRPr="007B6334">
      <w:rPr>
        <w:rFonts w:cs="Times New Roman"/>
        <w:b/>
        <w:i/>
        <w:sz w:val="18"/>
        <w:szCs w:val="18"/>
      </w:rPr>
      <w:t xml:space="preserve"> </w:t>
    </w:r>
    <w:r w:rsidR="007B4B57" w:rsidRPr="007B6334">
      <w:rPr>
        <w:rFonts w:cs="Arial"/>
        <w:i/>
        <w:sz w:val="18"/>
        <w:szCs w:val="18"/>
        <w:lang w:eastAsia="pl-PL"/>
      </w:rPr>
      <w:t>TM/01/ZZN/2026 z dnia 02.01.2026 rok</w:t>
    </w:r>
  </w:p>
  <w:p w14:paraId="2ED107C2" w14:textId="58FE6851" w:rsidR="000821F6" w:rsidRPr="007B4B57" w:rsidRDefault="007B4B57" w:rsidP="000821F6">
    <w:pPr>
      <w:tabs>
        <w:tab w:val="center" w:pos="4536"/>
        <w:tab w:val="right" w:pos="9072"/>
      </w:tabs>
      <w:spacing w:after="0"/>
      <w:rPr>
        <w:rFonts w:cs="Times New Roman"/>
        <w:i/>
      </w:rPr>
    </w:pPr>
    <w:r w:rsidRPr="007B6334">
      <w:rPr>
        <w:rFonts w:cs="Times New Roman"/>
        <w:i/>
      </w:rPr>
      <w:t xml:space="preserve">Załącznik SWZ numer </w:t>
    </w:r>
    <w:r>
      <w:rPr>
        <w:rFonts w:cs="Times New Roman"/>
        <w:i/>
      </w:rPr>
      <w:t>16</w:t>
    </w:r>
  </w:p>
  <w:p w14:paraId="2BE4B17E" w14:textId="05D846A9" w:rsidR="000821F6" w:rsidRPr="000821F6" w:rsidRDefault="000821F6" w:rsidP="000821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C6AE3"/>
    <w:multiLevelType w:val="hybridMultilevel"/>
    <w:tmpl w:val="60C848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A4B9B"/>
    <w:multiLevelType w:val="hybridMultilevel"/>
    <w:tmpl w:val="D59C7CDC"/>
    <w:lvl w:ilvl="0" w:tplc="39609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A8247A"/>
    <w:multiLevelType w:val="hybridMultilevel"/>
    <w:tmpl w:val="503443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462A7"/>
    <w:multiLevelType w:val="hybridMultilevel"/>
    <w:tmpl w:val="E6D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560597">
    <w:abstractNumId w:val="3"/>
  </w:num>
  <w:num w:numId="2" w16cid:durableId="575290258">
    <w:abstractNumId w:val="1"/>
  </w:num>
  <w:num w:numId="3" w16cid:durableId="616719228">
    <w:abstractNumId w:val="2"/>
  </w:num>
  <w:num w:numId="4" w16cid:durableId="31810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F6"/>
    <w:rsid w:val="000123DE"/>
    <w:rsid w:val="000821F6"/>
    <w:rsid w:val="000E133D"/>
    <w:rsid w:val="00171233"/>
    <w:rsid w:val="002E4C9E"/>
    <w:rsid w:val="003A1C69"/>
    <w:rsid w:val="0058337D"/>
    <w:rsid w:val="006E078A"/>
    <w:rsid w:val="007B4B57"/>
    <w:rsid w:val="008B243C"/>
    <w:rsid w:val="00A829B5"/>
    <w:rsid w:val="00A906C1"/>
    <w:rsid w:val="00AE5DF1"/>
    <w:rsid w:val="00BA2F40"/>
    <w:rsid w:val="00BD417A"/>
    <w:rsid w:val="00BE4C91"/>
    <w:rsid w:val="00C44E2C"/>
    <w:rsid w:val="00E6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7FC0F"/>
  <w15:chartTrackingRefBased/>
  <w15:docId w15:val="{599AB12F-2406-435B-BBE5-E72831A2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21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21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21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21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21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21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21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21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21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21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2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21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21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21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21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21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21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21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21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2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21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21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21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21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21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21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21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21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21F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8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F6"/>
  </w:style>
  <w:style w:type="paragraph" w:styleId="Stopka">
    <w:name w:val="footer"/>
    <w:basedOn w:val="Normalny"/>
    <w:link w:val="StopkaZnak"/>
    <w:uiPriority w:val="99"/>
    <w:unhideWhenUsed/>
    <w:rsid w:val="0008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F6"/>
  </w:style>
  <w:style w:type="paragraph" w:styleId="Legenda">
    <w:name w:val="caption"/>
    <w:basedOn w:val="Normalny"/>
    <w:qFormat/>
    <w:rsid w:val="000821F6"/>
    <w:pPr>
      <w:suppressLineNumbers/>
      <w:suppressAutoHyphens/>
      <w:spacing w:before="120" w:after="120" w:line="276" w:lineRule="auto"/>
    </w:pPr>
    <w:rPr>
      <w:rFonts w:ascii="Calibri" w:eastAsia="Calibri" w:hAnsi="Calibri" w:cs="Lucida Sans"/>
      <w:i/>
      <w:iCs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ciesielskip@AQUALIFT.local</dc:creator>
  <cp:keywords/>
  <dc:description/>
  <cp:lastModifiedBy>ciesielskip@AQUALIFT.local</cp:lastModifiedBy>
  <cp:revision>5</cp:revision>
  <dcterms:created xsi:type="dcterms:W3CDTF">2025-12-15T13:39:00Z</dcterms:created>
  <dcterms:modified xsi:type="dcterms:W3CDTF">2026-01-08T07:34:00Z</dcterms:modified>
</cp:coreProperties>
</file>